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rPr>
          <w:sz w:val="32"/>
        </w:rPr>
      </w:pPr>
      <w:r>
        <w:rPr>
          <w:sz w:val="32"/>
        </w:rPr>
        <w:t>PŘIHLÁŠKA</w:t>
      </w:r>
    </w:p>
    <w:p>
      <w:pPr>
        <w:pStyle w:val="Title"/>
        <w:rPr>
          <w:sz w:val="32"/>
        </w:rPr>
      </w:pPr>
      <w:r>
        <w:rPr>
          <w:sz w:val="32"/>
        </w:rPr>
      </w:r>
    </w:p>
    <w:p>
      <w:pPr>
        <w:pStyle w:val="Title"/>
        <w:rPr>
          <w:sz w:val="32"/>
        </w:rPr>
      </w:pPr>
      <w:r>
        <w:rPr>
          <w:sz w:val="32"/>
        </w:rPr>
        <w:t xml:space="preserve">Otvírání jesenického Klondiku 2026 </w:t>
      </w:r>
    </w:p>
    <w:p>
      <w:pPr>
        <w:pStyle w:val="Title"/>
        <w:rPr>
          <w:sz w:val="32"/>
        </w:rPr>
      </w:pPr>
      <w:r>
        <w:rPr>
          <w:sz w:val="32"/>
        </w:rPr>
        <w:t>28. 3. 2026</w:t>
      </w:r>
    </w:p>
    <w:p>
      <w:pPr>
        <w:pStyle w:val="Normal"/>
        <w:rPr>
          <w:b/>
          <w:highlight w:val="yellow"/>
        </w:rPr>
      </w:pPr>
      <w:r>
        <w:rPr>
          <w:b/>
          <w:highlight w:val="yellow"/>
        </w:rPr>
        <w:t xml:space="preserve">Přihlášky zasílejte na adresu </w:t>
      </w:r>
      <w:hyperlink r:id="rId2">
        <w:r>
          <w:rPr>
            <w:rStyle w:val="Hyperlink"/>
            <w:b/>
          </w:rPr>
          <w:t>josef.vecera@geology.cz</w:t>
        </w:r>
      </w:hyperlink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  <w:t>Prosím o pokud možno rychlé přihlášení Vašich družstev na letošní již 22. ročník. Letos se dá předpokládat spíše teplé počasí bez sněhu.</w:t>
      </w:r>
    </w:p>
    <w:p>
      <w:pPr>
        <w:pStyle w:val="Normal"/>
        <w:rPr>
          <w:i/>
          <w:i/>
          <w:sz w:val="24"/>
          <w:szCs w:val="24"/>
        </w:rPr>
      </w:pPr>
      <w:r>
        <w:rPr>
          <w:rStyle w:val="rynqvb"/>
          <w:rFonts w:eastAsia="" w:eastAsiaTheme="majorEastAsia"/>
          <w:i/>
          <w:sz w:val="24"/>
          <w:szCs w:val="24"/>
          <w:lang w:val="pl-PL"/>
        </w:rPr>
        <w:t>Prosimy o jak najszybsze zgłaszanie drużyn na tegoroczną 22. edycję.</w:t>
      </w:r>
      <w:r>
        <w:rPr>
          <w:rStyle w:val="hwtze"/>
          <w:i/>
          <w:sz w:val="24"/>
          <w:szCs w:val="24"/>
          <w:lang w:val="pl-PL"/>
        </w:rPr>
        <w:t xml:space="preserve"> </w:t>
      </w:r>
      <w:r>
        <w:rPr>
          <w:rStyle w:val="rynqvb"/>
          <w:rFonts w:eastAsia="" w:eastAsiaTheme="majorEastAsia"/>
          <w:i/>
          <w:sz w:val="24"/>
          <w:szCs w:val="24"/>
          <w:lang w:val="pl-PL"/>
        </w:rPr>
        <w:t>W tym roku można spodziewać się ciepła pogoda</w:t>
      </w:r>
      <w:r>
        <w:rPr/>
        <w:t xml:space="preserve"> </w:t>
      </w:r>
      <w:r>
        <w:rPr>
          <w:rStyle w:val="rynqvb"/>
          <w:rFonts w:eastAsia="" w:eastAsiaTheme="majorEastAsia"/>
          <w:i/>
          <w:sz w:val="24"/>
          <w:szCs w:val="24"/>
          <w:lang w:val="pl-PL"/>
        </w:rPr>
        <w:t xml:space="preserve"> bez  śniegu.</w:t>
      </w:r>
    </w:p>
    <w:p>
      <w:pPr>
        <w:pStyle w:val="Normal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ind w:hanging="2268" w:left="2268"/>
        <w:rPr>
          <w:sz w:val="24"/>
        </w:rPr>
      </w:pPr>
      <w:r>
        <w:rPr>
          <w:b/>
          <w:sz w:val="24"/>
        </w:rPr>
        <w:t>Ubytování (</w:t>
      </w:r>
      <w:r>
        <w:rPr>
          <w:rStyle w:val="rynqvb"/>
          <w:rFonts w:eastAsia="" w:eastAsiaTheme="majorEastAsia"/>
          <w:b/>
          <w:sz w:val="24"/>
          <w:szCs w:val="24"/>
          <w:lang w:val="pl-PL"/>
        </w:rPr>
        <w:t>zakwaterowanie</w:t>
      </w:r>
      <w:r>
        <w:rPr>
          <w:rStyle w:val="rynqvb"/>
          <w:rFonts w:eastAsia="" w:eastAsiaTheme="majorEastAsia"/>
          <w:lang w:val="pl-PL"/>
        </w:rPr>
        <w:t>)</w:t>
      </w:r>
      <w:r>
        <w:rPr>
          <w:b/>
          <w:sz w:val="24"/>
        </w:rPr>
        <w:t>:</w:t>
      </w:r>
      <w:r>
        <w:rPr>
          <w:sz w:val="24"/>
        </w:rPr>
        <w:t xml:space="preserve"> </w:t>
      </w:r>
    </w:p>
    <w:p>
      <w:pPr>
        <w:pStyle w:val="BodyTextIndent2"/>
        <w:ind w:hanging="0" w:left="0"/>
        <w:rPr/>
      </w:pPr>
      <w:r>
        <w:rPr/>
        <w:t xml:space="preserve">Hlavní tábor bude </w:t>
      </w:r>
      <w:r>
        <w:rPr/>
        <w:t xml:space="preserve">ve středisku Doubrava v Ondřejovicích </w:t>
      </w:r>
      <w:hyperlink r:id="rId3">
        <w:r>
          <w:rPr>
            <w:rStyle w:val="Hyperlink"/>
          </w:rPr>
          <w:t>https://www.strediskodoubrava.cz/</w:t>
        </w:r>
      </w:hyperlink>
      <w:r>
        <w:rPr/>
        <w:t xml:space="preserve"> </w:t>
      </w:r>
    </w:p>
    <w:p>
      <w:pPr>
        <w:pStyle w:val="BodyTextIndent2"/>
        <w:ind w:hanging="0" w:left="0"/>
        <w:rPr/>
      </w:pPr>
      <w:r>
        <w:rPr>
          <w:rStyle w:val="rynqvb"/>
          <w:rFonts w:eastAsia="" w:eastAsiaTheme="majorEastAsia"/>
          <w:i w:val="false"/>
          <w:iCs w:val="false"/>
          <w:lang w:val="pl-PL"/>
        </w:rPr>
        <w:t>Podmínky budou přihlášeným upřesněny.</w:t>
      </w:r>
    </w:p>
    <w:p>
      <w:pPr>
        <w:pStyle w:val="BodyTextIndent2"/>
        <w:ind w:hanging="0" w:left="0"/>
        <w:rPr>
          <w:i/>
          <w:i/>
        </w:rPr>
      </w:pPr>
      <w:r>
        <w:rPr>
          <w:rStyle w:val="rynqvb"/>
          <w:rFonts w:eastAsia="" w:eastAsiaTheme="majorEastAsia"/>
          <w:i/>
          <w:lang w:val="pl-PL"/>
        </w:rPr>
        <w:t xml:space="preserve">Główny obóz będzie znajdował się w ośrodku Doubrava w Ondřejovicach. </w:t>
      </w:r>
      <w:hyperlink r:id="rId4">
        <w:r>
          <w:rPr>
            <w:rStyle w:val="Hyperlink"/>
            <w:rFonts w:eastAsia="" w:eastAsiaTheme="majorEastAsia"/>
            <w:i/>
            <w:lang w:val="pl-PL"/>
          </w:rPr>
          <w:t>https://www.strediskodoubrava.cz/</w:t>
        </w:r>
      </w:hyperlink>
      <w:r>
        <w:rPr>
          <w:rStyle w:val="rynqvb"/>
          <w:rFonts w:eastAsia="" w:eastAsiaTheme="majorEastAsia"/>
          <w:i/>
          <w:lang w:val="pl-PL"/>
        </w:rPr>
        <w:t xml:space="preserve"> </w:t>
      </w:r>
    </w:p>
    <w:p>
      <w:pPr>
        <w:pStyle w:val="BodyTextIndent2"/>
        <w:ind w:hanging="0" w:left="0"/>
        <w:rPr>
          <w:i/>
          <w:i/>
          <w:iCs/>
          <w:lang w:val="pl-PL"/>
        </w:rPr>
      </w:pPr>
      <w:r>
        <w:rPr>
          <w:i/>
          <w:iCs/>
          <w:lang w:val="pl-PL"/>
        </w:rPr>
        <w:t>Warunki zostaną podane osobom dokonującym rejestracji..</w:t>
      </w:r>
    </w:p>
    <w:p>
      <w:pPr>
        <w:pStyle w:val="BodyTextIndent2"/>
        <w:ind w:hanging="0" w:left="0"/>
        <w:rPr>
          <w:lang w:val="pl-PL"/>
        </w:rPr>
      </w:pPr>
      <w:r>
        <w:rPr>
          <w:lang w:val="pl-PL"/>
        </w:rPr>
      </w:r>
    </w:p>
    <w:p>
      <w:pPr>
        <w:pStyle w:val="Normal"/>
        <w:ind w:hanging="2268" w:left="2268"/>
        <w:rPr>
          <w:b/>
          <w:bCs/>
          <w:sz w:val="24"/>
        </w:rPr>
      </w:pPr>
      <w:r>
        <w:rPr>
          <w:b/>
          <w:bCs/>
          <w:sz w:val="24"/>
        </w:rPr>
        <w:t>Výbava (</w:t>
      </w:r>
      <w:r>
        <w:rPr>
          <w:rStyle w:val="rynqvb"/>
          <w:rFonts w:eastAsia="" w:eastAsiaTheme="majorEastAsia"/>
          <w:b/>
          <w:i/>
          <w:sz w:val="24"/>
          <w:szCs w:val="24"/>
          <w:lang w:val="pl-PL"/>
        </w:rPr>
        <w:t>wyprawa</w:t>
      </w:r>
      <w:r>
        <w:rPr>
          <w:rStyle w:val="rynqvb"/>
          <w:rFonts w:eastAsia="" w:eastAsiaTheme="majorEastAsia"/>
          <w:i/>
          <w:lang w:val="pl-PL"/>
        </w:rPr>
        <w:t>)</w:t>
      </w:r>
      <w:r>
        <w:rPr>
          <w:b/>
          <w:bCs/>
          <w:sz w:val="24"/>
        </w:rPr>
        <w:t>:</w:t>
      </w:r>
    </w:p>
    <w:p>
      <w:pPr>
        <w:pStyle w:val="BodyText"/>
        <w:rPr/>
      </w:pPr>
      <w:r>
        <w:rPr/>
        <w:t xml:space="preserve">Povinná i doporučená výbava bude upřesněna podle naplánované trasy a bude přihlášeným oznámena minimálně týden před vlastní akcí. </w:t>
      </w:r>
    </w:p>
    <w:p>
      <w:pPr>
        <w:pStyle w:val="BodyText"/>
        <w:rPr>
          <w:i/>
          <w:i/>
        </w:rPr>
      </w:pPr>
      <w:r>
        <w:rPr>
          <w:rStyle w:val="rynqvb"/>
          <w:rFonts w:eastAsia="" w:eastAsiaTheme="majorEastAsia"/>
          <w:i/>
          <w:lang w:val="pl-PL"/>
        </w:rPr>
        <w:t>Obowiązkowa i zalecana wyprawa zostanie określony zgodnie z planowaną trasą i podany do wiadomości rejestrujących co najmniej na tydzień przed samą imprezą.</w:t>
      </w:r>
      <w:r>
        <w:rPr>
          <w:rStyle w:val="hwtze"/>
          <w:i/>
          <w:lang w:val="pl-PL"/>
        </w:rPr>
        <w:t xml:space="preserve"> </w:t>
      </w:r>
    </w:p>
    <w:p>
      <w:pPr>
        <w:pStyle w:val="Normal"/>
        <w:ind w:hanging="2268" w:left="2268"/>
        <w:rPr>
          <w:sz w:val="24"/>
        </w:rPr>
      </w:pPr>
      <w:r>
        <w:rPr>
          <w:sz w:val="24"/>
        </w:rPr>
      </w:r>
    </w:p>
    <w:p>
      <w:pPr>
        <w:pStyle w:val="Normal"/>
        <w:ind w:hanging="2268" w:left="2268"/>
        <w:rPr>
          <w:b/>
          <w:sz w:val="24"/>
        </w:rPr>
      </w:pPr>
      <w:r>
        <w:rPr>
          <w:sz w:val="24"/>
        </w:rPr>
        <w:t xml:space="preserve">Ostatní informace: </w:t>
      </w:r>
      <w:r>
        <w:rPr>
          <w:b/>
          <w:sz w:val="24"/>
        </w:rPr>
        <w:t>Josef Večeřa 28. října 857 Jeseník</w:t>
      </w:r>
    </w:p>
    <w:p>
      <w:pPr>
        <w:pStyle w:val="Normal"/>
        <w:ind w:hanging="2268" w:left="2268"/>
        <w:rPr/>
      </w:pPr>
      <w:r>
        <w:rPr>
          <w:b/>
          <w:sz w:val="24"/>
        </w:rPr>
        <w:tab/>
        <w:t>tel.:721 173 156</w:t>
        <w:br/>
        <w:t xml:space="preserve">mail: </w:t>
      </w:r>
      <w:hyperlink r:id="rId5">
        <w:r>
          <w:rPr>
            <w:rStyle w:val="Hyperlink"/>
          </w:rPr>
          <w:t>josef.vecera@geology.cz</w:t>
        </w:r>
      </w:hyperlink>
    </w:p>
    <w:p>
      <w:pPr>
        <w:pStyle w:val="Normal"/>
        <w:pBdr>
          <w:bottom w:val="single" w:sz="12" w:space="1" w:color="000000"/>
        </w:pBdr>
        <w:ind w:hanging="2268" w:left="2268"/>
        <w:rPr>
          <w:sz w:val="16"/>
        </w:rPr>
      </w:pPr>
      <w:r>
        <w:rPr>
          <w:sz w:val="16"/>
        </w:rPr>
      </w:r>
    </w:p>
    <w:p>
      <w:pPr>
        <w:pStyle w:val="Normal"/>
        <w:pBdr>
          <w:bottom w:val="single" w:sz="12" w:space="1" w:color="000000"/>
        </w:pBdr>
        <w:ind w:hanging="2268" w:left="2268"/>
        <w:rPr>
          <w:sz w:val="16"/>
        </w:rPr>
      </w:pPr>
      <w:r>
        <w:rPr>
          <w:sz w:val="16"/>
        </w:rPr>
      </w:r>
    </w:p>
    <w:p>
      <w:pPr>
        <w:pStyle w:val="Normal"/>
        <w:pBdr>
          <w:bottom w:val="single" w:sz="12" w:space="1" w:color="000000"/>
        </w:pBdr>
        <w:ind w:hanging="2268" w:left="2268"/>
        <w:rPr>
          <w:sz w:val="16"/>
        </w:rPr>
      </w:pPr>
      <w:r>
        <w:rPr>
          <w:sz w:val="16"/>
        </w:rPr>
      </w:r>
    </w:p>
    <w:p>
      <w:pPr>
        <w:pStyle w:val="Normal"/>
        <w:pBdr>
          <w:bottom w:val="single" w:sz="12" w:space="1" w:color="000000"/>
        </w:pBdr>
        <w:ind w:hanging="2268" w:left="2268"/>
        <w:rPr>
          <w:sz w:val="16"/>
        </w:rPr>
      </w:pPr>
      <w:r>
        <w:rPr>
          <w:sz w:val="16"/>
        </w:rPr>
      </w:r>
    </w:p>
    <w:tbl>
      <w:tblPr>
        <w:tblW w:w="8580" w:type="dxa"/>
        <w:jc w:val="left"/>
        <w:tblInd w:w="154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/>
      </w:tblPr>
      <w:tblGrid>
        <w:gridCol w:w="2265"/>
        <w:gridCol w:w="1420"/>
        <w:gridCol w:w="2623"/>
        <w:gridCol w:w="1420"/>
        <w:gridCol w:w="851"/>
      </w:tblGrid>
      <w:tr>
        <w:trPr>
          <w:cantSplit w:val="true"/>
        </w:trPr>
        <w:tc>
          <w:tcPr>
            <w:tcW w:w="8579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Heading3"/>
              <w:spacing w:before="200" w:after="0"/>
              <w:rPr>
                <w:b/>
                <w:sz w:val="24"/>
              </w:rPr>
            </w:pPr>
            <w:r>
              <w:rPr>
                <w:b/>
                <w:sz w:val="24"/>
              </w:rPr>
              <w:t>Přihláška -Zgloszenie</w:t>
            </w:r>
          </w:p>
        </w:tc>
      </w:tr>
      <w:tr>
        <w:trPr>
          <w:cantSplit w:val="true"/>
        </w:trPr>
        <w:tc>
          <w:tcPr>
            <w:tcW w:w="2265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Jméno</w:t>
            </w:r>
          </w:p>
        </w:tc>
        <w:tc>
          <w:tcPr>
            <w:tcW w:w="6314" w:type="dxa"/>
            <w:gridSpan w:val="4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2265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Adresa (mail. tel.)</w:t>
            </w:r>
          </w:p>
        </w:tc>
        <w:tc>
          <w:tcPr>
            <w:tcW w:w="6314" w:type="dxa"/>
            <w:gridSpan w:val="4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8579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cantSplit w:val="true"/>
        </w:trPr>
        <w:tc>
          <w:tcPr>
            <w:tcW w:w="6308" w:type="dxa"/>
            <w:gridSpan w:val="3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Přihlašuji se na akci</w:t>
            </w:r>
            <w:r>
              <w:rPr>
                <w:sz w:val="24"/>
                <w:szCs w:val="24"/>
              </w:rPr>
              <w:t xml:space="preserve"> „Otvírání jesenického Klondiku 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420" w:type="dxa"/>
            <w:tcBorders>
              <w:top w:val="single" w:sz="12" w:space="0" w:color="000000"/>
            </w:tcBorders>
          </w:tcPr>
          <w:p>
            <w:pPr>
              <w:pStyle w:val="Normal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851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Normal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3685" w:type="dxa"/>
            <w:gridSpan w:val="2"/>
            <w:vMerge w:val="restart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23" w:type="dxa"/>
            <w:tcBorders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jako závodník</w:t>
            </w:r>
          </w:p>
        </w:tc>
        <w:tc>
          <w:tcPr>
            <w:tcW w:w="1420" w:type="dxa"/>
            <w:tcBorders/>
          </w:tcPr>
          <w:p>
            <w:pPr>
              <w:pStyle w:val="Normal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ano</w:t>
            </w:r>
          </w:p>
        </w:tc>
        <w:tc>
          <w:tcPr>
            <w:tcW w:w="851" w:type="dxa"/>
            <w:tcBorders>
              <w:right w:val="single" w:sz="12" w:space="0" w:color="000000"/>
            </w:tcBorders>
          </w:tcPr>
          <w:p>
            <w:pPr>
              <w:pStyle w:val="Normal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ne</w:t>
            </w:r>
          </w:p>
        </w:tc>
      </w:tr>
      <w:tr>
        <w:trPr>
          <w:cantSplit w:val="true"/>
        </w:trPr>
        <w:tc>
          <w:tcPr>
            <w:tcW w:w="3685" w:type="dxa"/>
            <w:gridSpan w:val="2"/>
            <w:vMerge w:val="continue"/>
            <w:tcBorders>
              <w:left w:val="single" w:sz="12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23" w:type="dxa"/>
            <w:tcBorders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člen družstva</w:t>
            </w:r>
          </w:p>
        </w:tc>
        <w:tc>
          <w:tcPr>
            <w:tcW w:w="2271" w:type="dxa"/>
            <w:gridSpan w:val="2"/>
            <w:tcBorders>
              <w:right w:val="single" w:sz="12" w:space="0" w:color="000000"/>
            </w:tcBorders>
          </w:tcPr>
          <w:p>
            <w:pPr>
              <w:pStyle w:val="Normal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3685" w:type="dxa"/>
            <w:gridSpan w:val="2"/>
            <w:vMerge w:val="continue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23" w:type="dxa"/>
            <w:tcBorders>
              <w:bottom w:val="single" w:sz="12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jako doprovod</w:t>
            </w:r>
          </w:p>
        </w:tc>
        <w:tc>
          <w:tcPr>
            <w:tcW w:w="1420" w:type="dxa"/>
            <w:tcBorders>
              <w:bottom w:val="single" w:sz="12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1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8579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cantSplit w:val="true"/>
        </w:trPr>
        <w:tc>
          <w:tcPr>
            <w:tcW w:w="8579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správnou odpověď označte nebo nesprávnou vymažte.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rStyle w:val="rynqvb"/>
                <w:rFonts w:eastAsia="" w:eastAsiaTheme="majorEastAsia"/>
                <w:lang w:val="pl-PL"/>
              </w:rPr>
              <w:t>zaznacz poprawną odpowiedź lub usuń błędną.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imes">
    <w:altName w:val="Times New Roman"/>
    <w:charset w:val="01"/>
    <w:family w:val="swiss"/>
    <w:pitch w:val="variable"/>
  </w:font>
  <w:font w:name="Cambria">
    <w:charset w:val="01"/>
    <w:family w:val="roman"/>
    <w:pitch w:val="variable"/>
  </w:font>
  <w:font w:name="Times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2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Body Text Indent 2" w:uiPriority="0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06259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cs-CZ" w:eastAsia="cs-CZ" w:bidi="ar-SA"/>
    </w:rPr>
  </w:style>
  <w:style w:type="paragraph" w:styleId="Heading1">
    <w:name w:val="Heading 1"/>
    <w:basedOn w:val="Heading2"/>
    <w:next w:val="Normal"/>
    <w:link w:val="Nadpis1Char"/>
    <w:uiPriority w:val="9"/>
    <w:qFormat/>
    <w:rsid w:val="00507a67"/>
    <w:pPr>
      <w:outlineLvl w:val="0"/>
    </w:pPr>
    <w:rPr>
      <w:rFonts w:ascii="Times" w:hAnsi="Times" w:eastAsia="Times New Roman" w:cs="Times New Roman"/>
      <w:color w:val="0070C0"/>
    </w:rPr>
  </w:style>
  <w:style w:type="paragraph" w:styleId="Heading2">
    <w:name w:val="Heading 2"/>
    <w:basedOn w:val="Heading3"/>
    <w:next w:val="Normal"/>
    <w:link w:val="Nadpis2Char"/>
    <w:uiPriority w:val="9"/>
    <w:unhideWhenUsed/>
    <w:qFormat/>
    <w:rsid w:val="00507a67"/>
    <w:pPr>
      <w:ind w:left="426"/>
      <w:outlineLvl w:val="1"/>
    </w:pPr>
    <w:rPr>
      <w:bCs w:val="false"/>
      <w:color w:val="auto"/>
      <w:sz w:val="28"/>
      <w:szCs w:val="28"/>
    </w:rPr>
  </w:style>
  <w:style w:type="paragraph" w:styleId="Heading3">
    <w:name w:val="Heading 3"/>
    <w:basedOn w:val="Heading4"/>
    <w:next w:val="Normal"/>
    <w:link w:val="Nadpis3Char"/>
    <w:unhideWhenUsed/>
    <w:qFormat/>
    <w:rsid w:val="00507a67"/>
    <w:pPr>
      <w:outlineLvl w:val="2"/>
    </w:pPr>
    <w:rPr>
      <w:bCs/>
      <w:i w:val="false"/>
      <w:iCs/>
    </w:rPr>
  </w:style>
  <w:style w:type="paragraph" w:styleId="Heading4">
    <w:name w:val="Heading 4"/>
    <w:basedOn w:val="Heading5"/>
    <w:next w:val="Normal"/>
    <w:link w:val="Nadpis4Char"/>
    <w:uiPriority w:val="9"/>
    <w:unhideWhenUsed/>
    <w:qFormat/>
    <w:rsid w:val="00507a67"/>
    <w:pPr>
      <w:outlineLvl w:val="3"/>
    </w:pPr>
    <w:rPr>
      <w:b w:val="false"/>
      <w:i/>
      <w:szCs w:val="24"/>
    </w:rPr>
  </w:style>
  <w:style w:type="paragraph" w:styleId="Heading5">
    <w:name w:val="Heading 5"/>
    <w:basedOn w:val="Normal"/>
    <w:next w:val="Normal"/>
    <w:link w:val="Nadpis5Char"/>
    <w:uiPriority w:val="9"/>
    <w:unhideWhenUsed/>
    <w:qFormat/>
    <w:rsid w:val="00507a67"/>
    <w:pPr>
      <w:keepNext w:val="true"/>
      <w:keepLines/>
      <w:spacing w:before="200" w:after="0"/>
      <w:outlineLvl w:val="4"/>
    </w:pPr>
    <w:rPr>
      <w:rFonts w:eastAsia="" w:cs="" w:cstheme="majorBidi" w:eastAsiaTheme="majorEastAsia"/>
      <w:b/>
      <w:color w:val="243F60"/>
    </w:rPr>
  </w:style>
  <w:style w:type="paragraph" w:styleId="Heading6">
    <w:name w:val="Heading 6"/>
    <w:basedOn w:val="Normal"/>
    <w:next w:val="Normal"/>
    <w:link w:val="Nadpis6Char"/>
    <w:uiPriority w:val="9"/>
    <w:unhideWhenUsed/>
    <w:qFormat/>
    <w:rsid w:val="00507a67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dpis1Char" w:customStyle="1">
    <w:name w:val="Nadpis 1 Char"/>
    <w:uiPriority w:val="9"/>
    <w:qFormat/>
    <w:rsid w:val="00507a67"/>
    <w:rPr>
      <w:rFonts w:ascii="Times" w:hAnsi="Times" w:eastAsia="Times New Roman"/>
      <w:b/>
      <w:bCs/>
      <w:color w:val="0070C0"/>
      <w:sz w:val="28"/>
      <w:szCs w:val="28"/>
    </w:rPr>
  </w:style>
  <w:style w:type="character" w:styleId="Nadpis2Char" w:customStyle="1">
    <w:name w:val="Nadpis 2 Char"/>
    <w:uiPriority w:val="9"/>
    <w:qFormat/>
    <w:rsid w:val="00507a67"/>
    <w:rPr>
      <w:rFonts w:ascii="Times New Roman" w:hAnsi="Times New Roman" w:eastAsia="" w:cs="" w:cstheme="majorBidi" w:eastAsiaTheme="majorEastAsia"/>
      <w:b/>
      <w:sz w:val="28"/>
      <w:szCs w:val="28"/>
    </w:rPr>
  </w:style>
  <w:style w:type="character" w:styleId="Nadpis3Char" w:customStyle="1">
    <w:name w:val="Nadpis 3 Char"/>
    <w:uiPriority w:val="9"/>
    <w:qFormat/>
    <w:rsid w:val="00507a67"/>
    <w:rPr>
      <w:rFonts w:ascii="Times New Roman" w:hAnsi="Times New Roman" w:eastAsia="" w:cs="" w:cstheme="majorBidi" w:eastAsiaTheme="majorEastAsia"/>
      <w:b/>
      <w:color w:val="243F60"/>
      <w:sz w:val="24"/>
      <w:szCs w:val="24"/>
    </w:rPr>
  </w:style>
  <w:style w:type="character" w:styleId="Nadpis4Char" w:customStyle="1">
    <w:name w:val="Nadpis 4 Char"/>
    <w:uiPriority w:val="9"/>
    <w:qFormat/>
    <w:rsid w:val="00507a67"/>
    <w:rPr>
      <w:rFonts w:ascii="Times New Roman" w:hAnsi="Times New Roman" w:eastAsia="" w:cs="" w:cstheme="majorBidi" w:eastAsiaTheme="majorEastAsia"/>
      <w:b/>
      <w:i/>
      <w:color w:val="243F60"/>
      <w:sz w:val="24"/>
      <w:szCs w:val="24"/>
    </w:rPr>
  </w:style>
  <w:style w:type="character" w:styleId="Nadpis5Char" w:customStyle="1">
    <w:name w:val="Nadpis 5 Char"/>
    <w:uiPriority w:val="9"/>
    <w:qFormat/>
    <w:rsid w:val="00507a67"/>
    <w:rPr>
      <w:rFonts w:ascii="Times New Roman" w:hAnsi="Times New Roman" w:eastAsia="" w:cs="" w:cstheme="majorBidi" w:eastAsiaTheme="majorEastAsia"/>
      <w:b/>
      <w:color w:val="243F60"/>
      <w:sz w:val="24"/>
    </w:rPr>
  </w:style>
  <w:style w:type="character" w:styleId="Nadpis6Char" w:customStyle="1">
    <w:name w:val="Nadpis 6 Char"/>
    <w:uiPriority w:val="9"/>
    <w:qFormat/>
    <w:rsid w:val="00507a67"/>
    <w:rPr>
      <w:rFonts w:ascii="Cambria" w:hAnsi="Cambria" w:eastAsia="Times New Roman" w:cs="Times New Roman"/>
      <w:i/>
      <w:iCs/>
      <w:color w:val="243F60"/>
      <w:sz w:val="24"/>
    </w:rPr>
  </w:style>
  <w:style w:type="character" w:styleId="BezmezerChar" w:customStyle="1">
    <w:name w:val="Bez mezer Char"/>
    <w:link w:val="NoSpacing"/>
    <w:uiPriority w:val="1"/>
    <w:qFormat/>
    <w:rsid w:val="00507a67"/>
    <w:rPr>
      <w:rFonts w:ascii="Times New Roman" w:hAnsi="Times New Roman" w:eastAsia="Times New Roman"/>
      <w:i/>
      <w:color w:val="C45911"/>
      <w:sz w:val="24"/>
      <w:szCs w:val="24"/>
      <w:lang w:bidi="en-US"/>
    </w:rPr>
  </w:style>
  <w:style w:type="character" w:styleId="NzevChar" w:customStyle="1">
    <w:name w:val="Název Char"/>
    <w:basedOn w:val="DefaultParagraphFont"/>
    <w:qFormat/>
    <w:rsid w:val="00d06259"/>
    <w:rPr>
      <w:rFonts w:ascii="Times New Roman" w:hAnsi="Times New Roman" w:eastAsia="Times New Roman"/>
      <w:b/>
      <w:sz w:val="28"/>
    </w:rPr>
  </w:style>
  <w:style w:type="character" w:styleId="Hyperlink">
    <w:name w:val="Hyperlink"/>
    <w:semiHidden/>
    <w:rsid w:val="00d06259"/>
    <w:rPr>
      <w:color w:val="0000FF"/>
      <w:u w:val="single"/>
    </w:rPr>
  </w:style>
  <w:style w:type="character" w:styleId="ZkladntextChar" w:customStyle="1">
    <w:name w:val="Základní text Char"/>
    <w:basedOn w:val="DefaultParagraphFont"/>
    <w:semiHidden/>
    <w:qFormat/>
    <w:rsid w:val="00d06259"/>
    <w:rPr>
      <w:rFonts w:ascii="Times New Roman" w:hAnsi="Times New Roman" w:eastAsia="Times New Roman"/>
      <w:sz w:val="24"/>
    </w:rPr>
  </w:style>
  <w:style w:type="character" w:styleId="Zkladntextodsazen2Char" w:customStyle="1">
    <w:name w:val="Základní text odsazený 2 Char"/>
    <w:basedOn w:val="DefaultParagraphFont"/>
    <w:link w:val="BodyTextIndent2"/>
    <w:semiHidden/>
    <w:qFormat/>
    <w:rsid w:val="00d06259"/>
    <w:rPr>
      <w:rFonts w:ascii="Times New Roman" w:hAnsi="Times New Roman" w:eastAsia="Times New Roman"/>
      <w:sz w:val="24"/>
    </w:rPr>
  </w:style>
  <w:style w:type="character" w:styleId="Strong">
    <w:name w:val="Strong"/>
    <w:uiPriority w:val="22"/>
    <w:qFormat/>
    <w:rsid w:val="00d06259"/>
    <w:rPr>
      <w:b/>
      <w:bCs/>
    </w:rPr>
  </w:style>
  <w:style w:type="character" w:styleId="hwtze" w:customStyle="1">
    <w:name w:val="hwtze"/>
    <w:basedOn w:val="DefaultParagraphFont"/>
    <w:qFormat/>
    <w:rsid w:val="00d06259"/>
    <w:rPr/>
  </w:style>
  <w:style w:type="character" w:styleId="rynqvb" w:customStyle="1">
    <w:name w:val="rynqvb"/>
    <w:basedOn w:val="DefaultParagraphFont"/>
    <w:qFormat/>
    <w:rsid w:val="00d06259"/>
    <w:rPr/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link w:val="ZkladntextChar"/>
    <w:semiHidden/>
    <w:rsid w:val="00d06259"/>
    <w:pPr/>
    <w:rPr>
      <w:sz w:val="24"/>
    </w:rPr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Noto Sans Devanagari"/>
    </w:rPr>
  </w:style>
  <w:style w:type="paragraph" w:styleId="NoSpacing">
    <w:name w:val="No Spacing"/>
    <w:link w:val="BezmezerChar"/>
    <w:uiPriority w:val="1"/>
    <w:qFormat/>
    <w:rsid w:val="00507a67"/>
    <w:pPr>
      <w:widowControl/>
      <w:suppressAutoHyphens w:val="true"/>
      <w:bidi w:val="0"/>
      <w:spacing w:before="0" w:after="0"/>
      <w:ind w:hanging="142" w:left="142"/>
      <w:jc w:val="left"/>
    </w:pPr>
    <w:rPr>
      <w:rFonts w:ascii="Times New Roman" w:hAnsi="Times New Roman" w:eastAsia="Times New Roman" w:cs="Times New Roman"/>
      <w:i/>
      <w:color w:val="C45911"/>
      <w:kern w:val="0"/>
      <w:sz w:val="24"/>
      <w:szCs w:val="24"/>
      <w:lang w:val="cs-CZ" w:eastAsia="cs-CZ" w:bidi="en-US"/>
    </w:rPr>
  </w:style>
  <w:style w:type="paragraph" w:styleId="ListParagraph">
    <w:name w:val="List Paragraph"/>
    <w:basedOn w:val="Normal"/>
    <w:uiPriority w:val="34"/>
    <w:qFormat/>
    <w:rsid w:val="00507a67"/>
    <w:pPr>
      <w:spacing w:before="0" w:after="0"/>
      <w:ind w:left="720"/>
      <w:contextualSpacing/>
    </w:pPr>
    <w:rPr/>
  </w:style>
  <w:style w:type="paragraph" w:styleId="Title">
    <w:name w:val="Title"/>
    <w:basedOn w:val="Normal"/>
    <w:link w:val="NzevChar"/>
    <w:qFormat/>
    <w:rsid w:val="00d06259"/>
    <w:pPr>
      <w:jc w:val="center"/>
    </w:pPr>
    <w:rPr>
      <w:b/>
      <w:sz w:val="28"/>
    </w:rPr>
  </w:style>
  <w:style w:type="paragraph" w:styleId="BodyTextIndent2">
    <w:name w:val="Body Text Indent 2"/>
    <w:basedOn w:val="Normal"/>
    <w:link w:val="Zkladntextodsazen2Char"/>
    <w:semiHidden/>
    <w:qFormat/>
    <w:rsid w:val="00d06259"/>
    <w:pPr>
      <w:ind w:hanging="567" w:left="567"/>
    </w:pPr>
    <w:rPr>
      <w:sz w:val="24"/>
    </w:rPr>
  </w:style>
  <w:style w:type="numbering" w:styleId="Bezseznamu" w:default="1">
    <w:name w:val="Bez seznamu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josef.vecera@geology.cz" TargetMode="External"/><Relationship Id="rId3" Type="http://schemas.openxmlformats.org/officeDocument/2006/relationships/hyperlink" Target="https://www.strediskodoubrava.cz/" TargetMode="External"/><Relationship Id="rId4" Type="http://schemas.openxmlformats.org/officeDocument/2006/relationships/hyperlink" Target="https://www.strediskodoubrava.cz/" TargetMode="External"/><Relationship Id="rId5" Type="http://schemas.openxmlformats.org/officeDocument/2006/relationships/hyperlink" Target="mailto:josef.vecera@geology.cz" TargetMode="Externa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iv sady Office">
  <a:themeElements>
    <a:clrScheme name="Kancelář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Application>LibreOffice/24.2.7.2$Linux_X86_64 LibreOffice_project/420$Build-2</Application>
  <AppVersion>15.0000</AppVersion>
  <Pages>1</Pages>
  <Words>176</Words>
  <Characters>1169</Characters>
  <CharactersWithSpaces>1327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2024-02-06T15:31:00Z</dcterms:created>
  <dc:creator>uzivatel</dc:creator>
  <dc:description/>
  <dc:language>cs-CZ</dc:language>
  <cp:lastModifiedBy/>
  <dcterms:modified xsi:type="dcterms:W3CDTF">2026-02-07T17:43:28Z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